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546C6" w14:textId="306FBC18" w:rsidR="00B470A9" w:rsidRPr="00231FDF" w:rsidRDefault="00B470A9" w:rsidP="00B470A9">
      <w:pPr>
        <w:pStyle w:val="BodyText"/>
        <w:jc w:val="center"/>
        <w:rPr>
          <w:rFonts w:ascii="Book Antiqua" w:hAnsi="Book Antiqua"/>
          <w:b/>
          <w:sz w:val="25"/>
          <w:szCs w:val="25"/>
          <w:u w:val="single"/>
        </w:rPr>
      </w:pPr>
      <w:r w:rsidRPr="00231FDF">
        <w:rPr>
          <w:rFonts w:ascii="Book Antiqua" w:hAnsi="Book Antiqua"/>
          <w:b/>
          <w:sz w:val="25"/>
          <w:szCs w:val="25"/>
          <w:u w:val="single"/>
        </w:rPr>
        <w:t>Declaration of Key Managerial Person and Power of Attorney Holder</w:t>
      </w:r>
    </w:p>
    <w:p w14:paraId="3ACA8878" w14:textId="31054B82" w:rsidR="00B470A9" w:rsidRDefault="00B470A9" w:rsidP="00B470A9">
      <w:pPr>
        <w:pStyle w:val="BodyText"/>
        <w:jc w:val="both"/>
        <w:rPr>
          <w:rFonts w:ascii="Book Antiqua" w:hAnsi="Book Antiqua"/>
          <w:b/>
          <w:sz w:val="22"/>
          <w:szCs w:val="22"/>
        </w:rPr>
      </w:pPr>
    </w:p>
    <w:p w14:paraId="31EC9303" w14:textId="3E22AA68" w:rsidR="00E13FB2" w:rsidRPr="008D0918" w:rsidRDefault="00A97D5A" w:rsidP="0046360F">
      <w:pPr>
        <w:tabs>
          <w:tab w:val="left" w:pos="1037"/>
        </w:tabs>
        <w:jc w:val="center"/>
        <w:rPr>
          <w:rFonts w:ascii="Book Antiqua" w:hAnsi="Book Antiqua"/>
          <w:b/>
          <w:bCs/>
          <w:color w:val="FF0000"/>
          <w:sz w:val="28"/>
          <w:szCs w:val="28"/>
        </w:rPr>
      </w:pPr>
      <w:bookmarkStart w:id="0" w:name="_Hlk154650403"/>
      <w:bookmarkStart w:id="1" w:name="_Hlk106630193"/>
      <w:r w:rsidRPr="00A97D5A">
        <w:rPr>
          <w:color w:val="FF0000"/>
        </w:rPr>
        <w:t>construction of Repeater Shelters in ULDC, POWERGRID WR-II</w:t>
      </w:r>
      <w:r w:rsidR="00E13FB2" w:rsidRPr="001B388A">
        <w:rPr>
          <w:rFonts w:ascii="Book Antiqua" w:hAnsi="Book Antiqua"/>
          <w:b/>
        </w:rPr>
        <w:t>.</w:t>
      </w:r>
    </w:p>
    <w:p w14:paraId="5BD0A3AB" w14:textId="77777777" w:rsidR="00E13FB2" w:rsidRDefault="00E13FB2" w:rsidP="00E13FB2">
      <w:pPr>
        <w:pStyle w:val="BodyText"/>
        <w:ind w:right="18"/>
        <w:jc w:val="center"/>
        <w:rPr>
          <w:rFonts w:ascii="Book Antiqua" w:hAnsi="Book Antiqua"/>
          <w:b/>
          <w:sz w:val="22"/>
          <w:szCs w:val="22"/>
        </w:rPr>
      </w:pPr>
    </w:p>
    <w:bookmarkEnd w:id="0"/>
    <w:p w14:paraId="45579F8A" w14:textId="05DB780A" w:rsidR="00B45839" w:rsidRPr="00B45839" w:rsidRDefault="00B45839" w:rsidP="00B45839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0"/>
          <w:szCs w:val="20"/>
        </w:rPr>
      </w:pPr>
      <w:r w:rsidRPr="00B45839">
        <w:rPr>
          <w:rFonts w:ascii="Book Antiqua" w:hAnsi="Book Antiqua" w:cs="Times New Roman"/>
          <w:b/>
          <w:bCs/>
          <w:color w:val="FF0000"/>
          <w:sz w:val="20"/>
          <w:szCs w:val="20"/>
        </w:rPr>
        <w:t xml:space="preserve">SPECIFICATION NO: </w:t>
      </w:r>
      <w:r w:rsidR="00104A9D" w:rsidRPr="00917D9A">
        <w:rPr>
          <w:rFonts w:ascii="Book Antiqua" w:hAnsi="Book Antiqua" w:cs="Calibri"/>
          <w:b/>
          <w:color w:val="FF0000"/>
          <w:sz w:val="22"/>
          <w:szCs w:val="22"/>
        </w:rPr>
        <w:t>WR2/NT/W-CIVIL/DOM/G01/24/13911</w:t>
      </w:r>
      <w:bookmarkStart w:id="2" w:name="_GoBack"/>
      <w:bookmarkEnd w:id="2"/>
    </w:p>
    <w:p w14:paraId="389D74FD" w14:textId="51D6DF91" w:rsidR="001A5DC2" w:rsidRDefault="00B45839" w:rsidP="00B45839">
      <w:pPr>
        <w:pStyle w:val="BodyText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B45839">
        <w:rPr>
          <w:rFonts w:ascii="Book Antiqua" w:hAnsi="Book Antiqua" w:cs="Times New Roman"/>
          <w:b/>
          <w:bCs/>
          <w:color w:val="FF0000"/>
          <w:sz w:val="20"/>
          <w:szCs w:val="20"/>
        </w:rPr>
        <w:t>Rfx</w:t>
      </w:r>
      <w:proofErr w:type="spellEnd"/>
      <w:r w:rsidRPr="00B45839">
        <w:rPr>
          <w:rFonts w:ascii="Book Antiqua" w:hAnsi="Book Antiqua" w:cs="Times New Roman"/>
          <w:b/>
          <w:bCs/>
          <w:color w:val="FF0000"/>
          <w:sz w:val="20"/>
          <w:szCs w:val="20"/>
        </w:rPr>
        <w:t xml:space="preserve"> No.: </w:t>
      </w:r>
      <w:r w:rsidR="00104A9D" w:rsidRPr="00917D9A">
        <w:rPr>
          <w:rFonts w:ascii="Book Antiqua" w:hAnsi="Book Antiqua" w:cs="Calibri"/>
          <w:b/>
          <w:color w:val="FF0000"/>
          <w:sz w:val="22"/>
          <w:szCs w:val="22"/>
        </w:rPr>
        <w:t>5001000870</w:t>
      </w:r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AC2C5A" w14:paraId="28A9632D" w14:textId="77777777" w:rsidTr="00015629">
        <w:tc>
          <w:tcPr>
            <w:tcW w:w="4961" w:type="dxa"/>
          </w:tcPr>
          <w:p w14:paraId="7B265C5E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09B26E6C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D42EAD8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B38307E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5A92B51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5EF7839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2EE40C95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7DC37CDA" w14:textId="77777777" w:rsidR="00AC2C5A" w:rsidRPr="0055370E" w:rsidRDefault="00AC2C5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F99B766" w14:textId="77777777" w:rsidR="00AC2C5A" w:rsidRPr="0049280F" w:rsidRDefault="00AC2C5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571D95CD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2508B9D5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5ACDEA7B" w14:textId="77777777" w:rsidR="00AC2C5A" w:rsidRPr="0055370E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  <w:bookmarkEnd w:id="1"/>
    </w:tbl>
    <w:p w14:paraId="054E7DCF" w14:textId="77777777" w:rsidR="00AC2C5A" w:rsidRDefault="00AC2C5A" w:rsidP="00AC2C5A">
      <w:pPr>
        <w:pStyle w:val="BodyText"/>
        <w:ind w:left="100"/>
        <w:rPr>
          <w:rFonts w:ascii="Book Antiqua" w:hAnsi="Book Antiqua"/>
          <w:w w:val="105"/>
          <w:sz w:val="22"/>
          <w:szCs w:val="22"/>
        </w:rPr>
      </w:pPr>
    </w:p>
    <w:p w14:paraId="2F3D141D" w14:textId="77777777" w:rsidR="00AC2C5A" w:rsidRPr="0049280F" w:rsidRDefault="00AC2C5A" w:rsidP="00AC2C5A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BAA195B" w14:textId="0D50574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p w14:paraId="779BBA5B" w14:textId="66282ACC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the declarations made in our bid, particularly regarding eligibility/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qualification data and documents submitted in our bid in support of the declarations, are true and correct to the best of our knowledge.</w:t>
      </w:r>
    </w:p>
    <w:p w14:paraId="2C493078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ED5255E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in support of meeting the Technical experience requirement, we have enclosed self-certified copy of Contract/ Award Letter and certificate from the utility for which the contract has been executed.</w:t>
      </w:r>
    </w:p>
    <w:p w14:paraId="22073C5A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AA2FAD3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shall furnish clarification to bid, if any sought by Employer. We understand that if we fail to rectify/furnish the requested documents if any, within 3 working days’ notice, our bid is liable to be rejected.</w:t>
      </w:r>
    </w:p>
    <w:p w14:paraId="297D37F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270ABDFB" w14:textId="7A15D1F6" w:rsidR="005A30F3" w:rsidRPr="00AC2C5A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>future as considered appropriate by Employer and our Bid Security/ Contract.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>Performance Guarantee shall be forfeited besides taking other actions as deemed appropriate and action may be initiated as per Bid Securing Declaration.</w:t>
      </w:r>
    </w:p>
    <w:p w14:paraId="6227056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60064866" w14:textId="003652B7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proofErr w:type="gramStart"/>
      <w:r w:rsidRPr="00B470A9">
        <w:rPr>
          <w:rFonts w:ascii="Book Antiqua" w:hAnsi="Book Antiqua"/>
        </w:rPr>
        <w:t>Date</w:t>
      </w:r>
      <w:r w:rsidR="00A000F8">
        <w:rPr>
          <w:rFonts w:ascii="Book Antiqua" w:hAnsi="Book Antiqua"/>
        </w:rPr>
        <w:t xml:space="preserve">  </w:t>
      </w:r>
      <w:r w:rsidRPr="00B470A9">
        <w:rPr>
          <w:rFonts w:ascii="Book Antiqua" w:hAnsi="Book Antiqua"/>
        </w:rPr>
        <w:t>:</w:t>
      </w:r>
      <w:proofErr w:type="gramEnd"/>
      <w:r w:rsidRPr="00B470A9">
        <w:rPr>
          <w:rFonts w:ascii="Book Antiqua" w:hAnsi="Book Antiqua"/>
        </w:rPr>
        <w:t>....................</w:t>
      </w:r>
    </w:p>
    <w:p w14:paraId="62DD359A" w14:textId="1EB77CAA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proofErr w:type="gramStart"/>
      <w:r w:rsidRPr="00B470A9">
        <w:rPr>
          <w:rFonts w:ascii="Book Antiqua" w:hAnsi="Book Antiqua"/>
        </w:rPr>
        <w:t>Place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:</w:t>
      </w:r>
      <w:proofErr w:type="gramEnd"/>
      <w:r w:rsidRPr="00B470A9">
        <w:rPr>
          <w:rFonts w:ascii="Book Antiqua" w:hAnsi="Book Antiqua"/>
        </w:rPr>
        <w:t>...................</w:t>
      </w:r>
    </w:p>
    <w:p w14:paraId="5B5E3AC6" w14:textId="21EF89C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tbl>
      <w:tblPr>
        <w:tblStyle w:val="TableGrid"/>
        <w:tblW w:w="8646" w:type="dxa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3685"/>
        <w:gridCol w:w="3402"/>
      </w:tblGrid>
      <w:tr w:rsidR="00231FDF" w:rsidRPr="007F14D8" w14:paraId="596EA932" w14:textId="5D281A37" w:rsidTr="00231FDF">
        <w:tc>
          <w:tcPr>
            <w:tcW w:w="1559" w:type="dxa"/>
          </w:tcPr>
          <w:p w14:paraId="2E714357" w14:textId="77777777" w:rsidR="00231FDF" w:rsidRPr="007F14D8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</w:rPr>
            </w:pPr>
          </w:p>
        </w:tc>
        <w:tc>
          <w:tcPr>
            <w:tcW w:w="3685" w:type="dxa"/>
          </w:tcPr>
          <w:p w14:paraId="4A311E92" w14:textId="036C7E4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Power of Attorney Holder</w:t>
            </w:r>
          </w:p>
        </w:tc>
        <w:tc>
          <w:tcPr>
            <w:tcW w:w="3402" w:type="dxa"/>
          </w:tcPr>
          <w:p w14:paraId="6682A8FD" w14:textId="50C0649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Key Managerial Person</w:t>
            </w:r>
          </w:p>
        </w:tc>
      </w:tr>
      <w:tr w:rsidR="00231FDF" w14:paraId="168FEE81" w14:textId="3D99D929" w:rsidTr="00E13FB2">
        <w:trPr>
          <w:trHeight w:val="747"/>
        </w:trPr>
        <w:tc>
          <w:tcPr>
            <w:tcW w:w="1559" w:type="dxa"/>
            <w:vAlign w:val="bottom"/>
          </w:tcPr>
          <w:p w14:paraId="055DBB0F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Signature:</w:t>
            </w:r>
          </w:p>
        </w:tc>
        <w:tc>
          <w:tcPr>
            <w:tcW w:w="3685" w:type="dxa"/>
            <w:vAlign w:val="bottom"/>
          </w:tcPr>
          <w:p w14:paraId="77DDE46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22CDF46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77824940" w14:textId="1E7E510E" w:rsidTr="00231FDF">
        <w:tc>
          <w:tcPr>
            <w:tcW w:w="1559" w:type="dxa"/>
          </w:tcPr>
          <w:p w14:paraId="2ABD8F6D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685" w:type="dxa"/>
          </w:tcPr>
          <w:p w14:paraId="453403C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EF84AA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08C76638" w14:textId="46547D7F" w:rsidTr="00231FDF">
        <w:tc>
          <w:tcPr>
            <w:tcW w:w="1559" w:type="dxa"/>
          </w:tcPr>
          <w:p w14:paraId="5C411987" w14:textId="78CB4DF8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685" w:type="dxa"/>
          </w:tcPr>
          <w:p w14:paraId="487D44D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25F5E29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59CC4B0B" w14:textId="0FAC0963" w:rsidTr="00231FDF">
        <w:trPr>
          <w:trHeight w:val="1036"/>
        </w:trPr>
        <w:tc>
          <w:tcPr>
            <w:tcW w:w="1559" w:type="dxa"/>
          </w:tcPr>
          <w:p w14:paraId="64A931F5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Seal:</w:t>
            </w:r>
          </w:p>
        </w:tc>
        <w:tc>
          <w:tcPr>
            <w:tcW w:w="3685" w:type="dxa"/>
          </w:tcPr>
          <w:p w14:paraId="49EE6603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5F0E12C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7CD11F4A" w14:textId="68DB5582" w:rsidR="008B5318" w:rsidRPr="00231FDF" w:rsidRDefault="00741D29" w:rsidP="00231FDF">
      <w:pPr>
        <w:ind w:left="720" w:hanging="720"/>
        <w:jc w:val="both"/>
        <w:rPr>
          <w:rFonts w:ascii="Book Antiqua" w:hAnsi="Book Antiqua"/>
          <w:i/>
        </w:rPr>
      </w:pPr>
      <w:r w:rsidRPr="00B470A9">
        <w:rPr>
          <w:rFonts w:ascii="Book Antiqua" w:hAnsi="Book Antiqua"/>
          <w:i/>
        </w:rPr>
        <w:t xml:space="preserve">Note: </w:t>
      </w:r>
      <w:r w:rsidR="00231FDF">
        <w:rPr>
          <w:rFonts w:ascii="Book Antiqua" w:hAnsi="Book Antiqua"/>
          <w:i/>
        </w:rPr>
        <w:tab/>
      </w:r>
      <w:r w:rsidRPr="00B470A9">
        <w:rPr>
          <w:rFonts w:ascii="Book Antiqua" w:hAnsi="Book Antiqua"/>
          <w:i/>
        </w:rPr>
        <w:t>Key Managerial Personnel (KMP) of the company shall include CEO/Managing Director/ Company Secretary/</w:t>
      </w:r>
      <w:r w:rsidR="00231FDF">
        <w:rPr>
          <w:rFonts w:ascii="Book Antiqua" w:hAnsi="Book Antiqua"/>
          <w:i/>
        </w:rPr>
        <w:t xml:space="preserve"> </w:t>
      </w:r>
      <w:r w:rsidRPr="00B470A9">
        <w:rPr>
          <w:rFonts w:ascii="Book Antiqua" w:hAnsi="Book Antiqua"/>
          <w:i/>
        </w:rPr>
        <w:t>Director/CFO/any of the partner in case of partnership firm/any other officer entrusted with substantial powers of the management of the affairs of the company/firm.</w:t>
      </w:r>
    </w:p>
    <w:sectPr w:rsidR="008B5318" w:rsidRPr="00231FDF" w:rsidSect="00231FDF">
      <w:headerReference w:type="default" r:id="rId7"/>
      <w:pgSz w:w="11910" w:h="16840"/>
      <w:pgMar w:top="1134" w:right="1137" w:bottom="851" w:left="1134" w:header="426" w:footer="26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506EF" w14:textId="77777777" w:rsidR="00CC079C" w:rsidRDefault="00CC079C">
      <w:r>
        <w:separator/>
      </w:r>
    </w:p>
  </w:endnote>
  <w:endnote w:type="continuationSeparator" w:id="0">
    <w:p w14:paraId="5E534530" w14:textId="77777777" w:rsidR="00CC079C" w:rsidRDefault="00CC0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6F817" w14:textId="77777777" w:rsidR="00CC079C" w:rsidRDefault="00CC079C">
      <w:r>
        <w:separator/>
      </w:r>
    </w:p>
  </w:footnote>
  <w:footnote w:type="continuationSeparator" w:id="0">
    <w:p w14:paraId="26DF0737" w14:textId="77777777" w:rsidR="00CC079C" w:rsidRDefault="00CC0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733D5" w14:textId="045DF4D6" w:rsidR="00B470A9" w:rsidRPr="00B470A9" w:rsidRDefault="00B470A9" w:rsidP="00B470A9">
    <w:pPr>
      <w:pStyle w:val="Header"/>
      <w:jc w:val="right"/>
      <w:rPr>
        <w:b/>
        <w:i/>
      </w:rPr>
    </w:pPr>
    <w:r w:rsidRPr="00B470A9">
      <w:rPr>
        <w:b/>
        <w:i/>
      </w:rPr>
      <w:t xml:space="preserve">Attachment - </w:t>
    </w:r>
    <w:r w:rsidR="00F22381">
      <w:rPr>
        <w:b/>
        <w:i/>
      </w:rPr>
      <w:t>1</w:t>
    </w:r>
    <w:r w:rsidR="00A5399A">
      <w:rPr>
        <w:b/>
        <w:i/>
      </w:rPr>
      <w:t>9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63444"/>
    <w:rsid w:val="000773B8"/>
    <w:rsid w:val="0008044E"/>
    <w:rsid w:val="000F5FE9"/>
    <w:rsid w:val="00104A9D"/>
    <w:rsid w:val="001101D1"/>
    <w:rsid w:val="00126BC7"/>
    <w:rsid w:val="001401E8"/>
    <w:rsid w:val="001A5DC2"/>
    <w:rsid w:val="001C4177"/>
    <w:rsid w:val="00231FDF"/>
    <w:rsid w:val="002443AE"/>
    <w:rsid w:val="002866FD"/>
    <w:rsid w:val="002D1DDB"/>
    <w:rsid w:val="00350DB2"/>
    <w:rsid w:val="003A79E7"/>
    <w:rsid w:val="00440455"/>
    <w:rsid w:val="0046360F"/>
    <w:rsid w:val="004703AF"/>
    <w:rsid w:val="004A344E"/>
    <w:rsid w:val="004F7397"/>
    <w:rsid w:val="00505B85"/>
    <w:rsid w:val="0054311B"/>
    <w:rsid w:val="00590C9A"/>
    <w:rsid w:val="005A30F3"/>
    <w:rsid w:val="005E500A"/>
    <w:rsid w:val="00664568"/>
    <w:rsid w:val="007025CD"/>
    <w:rsid w:val="00741D29"/>
    <w:rsid w:val="00751AD4"/>
    <w:rsid w:val="00753079"/>
    <w:rsid w:val="00754EB5"/>
    <w:rsid w:val="00777B1D"/>
    <w:rsid w:val="00805612"/>
    <w:rsid w:val="00821E9F"/>
    <w:rsid w:val="00867BBD"/>
    <w:rsid w:val="008B5318"/>
    <w:rsid w:val="008F5B9D"/>
    <w:rsid w:val="00922E3A"/>
    <w:rsid w:val="0093385C"/>
    <w:rsid w:val="00956687"/>
    <w:rsid w:val="0096330A"/>
    <w:rsid w:val="009C0FFF"/>
    <w:rsid w:val="00A000F8"/>
    <w:rsid w:val="00A23AAE"/>
    <w:rsid w:val="00A353FD"/>
    <w:rsid w:val="00A5399A"/>
    <w:rsid w:val="00A70B9E"/>
    <w:rsid w:val="00A75C3D"/>
    <w:rsid w:val="00A97D5A"/>
    <w:rsid w:val="00A97DB3"/>
    <w:rsid w:val="00AB76B0"/>
    <w:rsid w:val="00AC2C5A"/>
    <w:rsid w:val="00B45839"/>
    <w:rsid w:val="00B470A9"/>
    <w:rsid w:val="00CC079C"/>
    <w:rsid w:val="00E13FB2"/>
    <w:rsid w:val="00E20BB5"/>
    <w:rsid w:val="00F11471"/>
    <w:rsid w:val="00F22381"/>
    <w:rsid w:val="00F42D57"/>
    <w:rsid w:val="00F84EC2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AC2C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25</cp:revision>
  <cp:lastPrinted>2021-12-09T07:15:00Z</cp:lastPrinted>
  <dcterms:created xsi:type="dcterms:W3CDTF">2022-06-20T11:52:00Z</dcterms:created>
  <dcterms:modified xsi:type="dcterms:W3CDTF">2024-10-04T09:12:00Z</dcterms:modified>
</cp:coreProperties>
</file>